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7EA19" w14:textId="74C0F7EA" w:rsidR="008D77E0" w:rsidRPr="008D77E0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6D8E4E5F" wp14:editId="07617EA3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CB85F" w14:textId="77777777" w:rsidR="008D77E0" w:rsidRPr="006170F8" w:rsidRDefault="008D77E0" w:rsidP="008D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B6FB34" w14:textId="1B68ED59" w:rsidR="008D77E0" w:rsidRPr="00765539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</w:t>
      </w:r>
      <w:r w:rsidR="00572FFB" w:rsidRPr="0076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6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 w:rsidR="00572FFB" w:rsidRPr="0076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6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572FFB" w:rsidRPr="0076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4ACFC1E5" w14:textId="77777777" w:rsidR="008D77E0" w:rsidRPr="00765539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1F4E5D63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1C6167B9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D4E5FE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05882D8C" w14:textId="77777777" w:rsidR="008D77E0" w:rsidRPr="00A3516F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481964" w14:textId="2C1EC215" w:rsidR="008D77E0" w:rsidRPr="00A3516F" w:rsidRDefault="000E4108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14:paraId="6D0300BE" w14:textId="77777777" w:rsidR="008D77E0" w:rsidRPr="00085DCB" w:rsidRDefault="008D77E0" w:rsidP="00A3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407D0D" w14:textId="6D8B5618" w:rsidR="008D77E0" w:rsidRPr="00765539" w:rsidRDefault="006170F8" w:rsidP="008D77E0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55041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8D77E0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10C0A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5041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="00610C0A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77E0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695948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72FFB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D77E0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3516F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5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A3516F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17198C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52327E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7198C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A3516F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5E21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77E0"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55041">
        <w:rPr>
          <w:rFonts w:ascii="Times New Roman" w:eastAsia="Calibri" w:hAnsi="Times New Roman" w:cs="Times New Roman"/>
          <w:sz w:val="28"/>
          <w:szCs w:val="28"/>
          <w:lang w:eastAsia="ru-RU"/>
        </w:rPr>
        <w:t>595/01-03</w:t>
      </w:r>
    </w:p>
    <w:p w14:paraId="700A114B" w14:textId="77777777" w:rsidR="008D77E0" w:rsidRPr="00765539" w:rsidRDefault="008D77E0" w:rsidP="008D77E0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539">
        <w:rPr>
          <w:rFonts w:ascii="Times New Roman" w:eastAsia="Calibri" w:hAnsi="Times New Roman" w:cs="Times New Roman"/>
          <w:sz w:val="28"/>
          <w:szCs w:val="28"/>
          <w:lang w:eastAsia="ru-RU"/>
        </w:rPr>
        <w:t>г.п. им. Свердлова</w:t>
      </w:r>
    </w:p>
    <w:p w14:paraId="0CF5AB19" w14:textId="77777777" w:rsidR="00495827" w:rsidRPr="007B1043" w:rsidRDefault="00495827" w:rsidP="008D7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</w:tblGrid>
      <w:tr w:rsidR="008D77E0" w:rsidRPr="007B1043" w14:paraId="29A6E504" w14:textId="77777777" w:rsidTr="0052327E">
        <w:trPr>
          <w:trHeight w:val="187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0B3B802" w14:textId="12E1469F" w:rsidR="008D77E0" w:rsidRPr="0052327E" w:rsidRDefault="008D77E0" w:rsidP="007655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7157616"/>
            <w:bookmarkStart w:id="1" w:name="_Hlk146012132"/>
            <w:r w:rsidRPr="005232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419A" w:rsidRPr="00523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FFB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комиссии по рассмотрению вопросов, связанных с организацией деятельности по сносу самовольно установленных некапитальных строений (сооружений) на территории Свердловского городского поселения Всеволожского муниципального района Ленинградской области  </w:t>
            </w:r>
            <w:bookmarkEnd w:id="0"/>
            <w:bookmarkEnd w:id="1"/>
          </w:p>
        </w:tc>
      </w:tr>
      <w:tr w:rsidR="0044243B" w:rsidRPr="007B1043" w14:paraId="32855C0B" w14:textId="77777777" w:rsidTr="0052327E">
        <w:trPr>
          <w:trHeight w:val="105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4BCA7F60" w14:textId="77777777" w:rsidR="0044243B" w:rsidRPr="007B1043" w:rsidRDefault="0044243B" w:rsidP="00442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2DA74A" w14:textId="7F5B4371" w:rsidR="006170F8" w:rsidRDefault="00940E97" w:rsidP="00A3516F">
      <w:pPr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7C2D6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2003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131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-ФЗ </w:t>
      </w:r>
      <w:r w:rsidR="00DB700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B5EA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9E4E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решения</w:t>
      </w:r>
      <w:r w:rsidR="00442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«Свердловское городское поселение» от 25.11.2021 №26</w:t>
      </w:r>
      <w:r w:rsidR="00F8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700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8191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="00F8191C" w:rsidRPr="00F8191C">
        <w:rPr>
          <w:rFonts w:ascii="Times New Roman" w:eastAsia="Calibri" w:hAnsi="Times New Roman" w:cs="Times New Roman"/>
          <w:sz w:val="28"/>
          <w:szCs w:val="28"/>
          <w:lang w:eastAsia="ru-RU"/>
        </w:rPr>
        <w:t>б организации деятельности по сносу самовольно установленных некапитальных строений (сооружений)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F8191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464D2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C2D6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Свердловско</w:t>
      </w:r>
      <w:r w:rsidR="00765539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 w:rsidR="00765539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76553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</w:t>
      </w:r>
      <w:r w:rsidR="002D2033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170F8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администрация)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5A9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="008D77E0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D18D9"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859A43A" w14:textId="77777777" w:rsidR="0045419A" w:rsidRPr="007B1043" w:rsidRDefault="0045419A" w:rsidP="00A3516F">
      <w:pPr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9C792B" w14:textId="51E55BA0" w:rsidR="00875A9B" w:rsidRDefault="00695948" w:rsidP="00572FFB">
      <w:pPr>
        <w:pStyle w:val="ConsPlusNonformat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43">
        <w:rPr>
          <w:rFonts w:ascii="Times New Roman" w:hAnsi="Times New Roman" w:cs="Times New Roman"/>
          <w:sz w:val="28"/>
          <w:szCs w:val="28"/>
        </w:rPr>
        <w:t>1</w:t>
      </w:r>
      <w:r w:rsidR="00726B8B" w:rsidRPr="007B1043">
        <w:rPr>
          <w:rFonts w:ascii="Times New Roman" w:hAnsi="Times New Roman" w:cs="Times New Roman"/>
          <w:sz w:val="28"/>
          <w:szCs w:val="28"/>
        </w:rPr>
        <w:t>.</w:t>
      </w:r>
      <w:r w:rsidR="00765539">
        <w:rPr>
          <w:rFonts w:ascii="Times New Roman" w:hAnsi="Times New Roman" w:cs="Times New Roman"/>
          <w:sz w:val="28"/>
          <w:szCs w:val="28"/>
        </w:rPr>
        <w:t> </w:t>
      </w:r>
      <w:r w:rsidR="00572FFB"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вопросов, связанных </w:t>
      </w:r>
      <w:r w:rsidR="00765539">
        <w:rPr>
          <w:rFonts w:ascii="Times New Roman" w:hAnsi="Times New Roman" w:cs="Times New Roman"/>
          <w:sz w:val="28"/>
          <w:szCs w:val="28"/>
        </w:rPr>
        <w:br/>
      </w:r>
      <w:r w:rsidR="00572FFB">
        <w:rPr>
          <w:rFonts w:ascii="Times New Roman" w:hAnsi="Times New Roman" w:cs="Times New Roman"/>
          <w:sz w:val="28"/>
          <w:szCs w:val="28"/>
        </w:rPr>
        <w:t xml:space="preserve">с организацией деятельности по сносу самовольно установленных некапитальных строений (сооружений) на территории Свердловского городского поселения Всеволожского муниципального района Ленинградской области и утвердить ее состав, согласно приложению к настоящему постановлению.  </w:t>
      </w:r>
      <w:r w:rsidR="0045419A" w:rsidRPr="004541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E71ED" w14:textId="7F51B1FE" w:rsidR="00875A9B" w:rsidRDefault="00EB5B57" w:rsidP="00572FFB">
      <w:pPr>
        <w:pStyle w:val="ConsPlusNonformat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539">
        <w:rPr>
          <w:rFonts w:ascii="Times New Roman" w:hAnsi="Times New Roman" w:cs="Times New Roman"/>
          <w:sz w:val="28"/>
          <w:szCs w:val="28"/>
        </w:rPr>
        <w:t>. </w:t>
      </w:r>
      <w:r w:rsidR="00572FFB">
        <w:rPr>
          <w:rFonts w:ascii="Times New Roman" w:hAnsi="Times New Roman" w:cs="Times New Roman"/>
          <w:sz w:val="28"/>
          <w:szCs w:val="28"/>
        </w:rPr>
        <w:t xml:space="preserve">Комиссии в своей деятельности руководствоваться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25.11.2021 </w:t>
      </w:r>
      <w:r w:rsidR="00572FFB">
        <w:rPr>
          <w:rFonts w:ascii="Times New Roman" w:hAnsi="Times New Roman" w:cs="Times New Roman"/>
          <w:sz w:val="28"/>
          <w:szCs w:val="28"/>
        </w:rPr>
        <w:lastRenderedPageBreak/>
        <w:t>№26 «Об организации деятельности по сносу самовольно установленных некапитальных строений (сооружений) на территории муниципального образования «Свердловское городское поселение» Всеволожского муниципального района Ленинградской области».</w:t>
      </w:r>
    </w:p>
    <w:p w14:paraId="6E4FB842" w14:textId="56C04B81" w:rsidR="00F8191C" w:rsidRPr="007B1043" w:rsidRDefault="00EB5B57" w:rsidP="0076553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91C">
        <w:rPr>
          <w:rFonts w:ascii="Times New Roman" w:hAnsi="Times New Roman" w:cs="Times New Roman"/>
          <w:sz w:val="28"/>
          <w:szCs w:val="28"/>
        </w:rPr>
        <w:t>.</w:t>
      </w:r>
      <w:r w:rsidR="00765539">
        <w:rPr>
          <w:rFonts w:ascii="Times New Roman" w:hAnsi="Times New Roman" w:cs="Times New Roman"/>
          <w:sz w:val="28"/>
          <w:szCs w:val="28"/>
        </w:rPr>
        <w:t> </w:t>
      </w:r>
      <w:r w:rsidR="00572FF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765539">
        <w:rPr>
          <w:rFonts w:ascii="Times New Roman" w:hAnsi="Times New Roman" w:cs="Times New Roman"/>
          <w:sz w:val="28"/>
          <w:szCs w:val="28"/>
        </w:rPr>
        <w:br/>
      </w:r>
      <w:r w:rsidR="00572FFB">
        <w:rPr>
          <w:rFonts w:ascii="Times New Roman" w:hAnsi="Times New Roman" w:cs="Times New Roman"/>
          <w:sz w:val="28"/>
          <w:szCs w:val="28"/>
        </w:rPr>
        <w:t xml:space="preserve">от </w:t>
      </w:r>
      <w:r w:rsidR="00F55041">
        <w:rPr>
          <w:rFonts w:ascii="Times New Roman" w:hAnsi="Times New Roman" w:cs="Times New Roman"/>
          <w:sz w:val="28"/>
          <w:szCs w:val="28"/>
        </w:rPr>
        <w:t>11</w:t>
      </w:r>
      <w:r w:rsidR="00572FFB">
        <w:rPr>
          <w:rFonts w:ascii="Times New Roman" w:hAnsi="Times New Roman" w:cs="Times New Roman"/>
          <w:sz w:val="28"/>
          <w:szCs w:val="28"/>
        </w:rPr>
        <w:t>.</w:t>
      </w:r>
      <w:r w:rsidR="00F55041">
        <w:rPr>
          <w:rFonts w:ascii="Times New Roman" w:hAnsi="Times New Roman" w:cs="Times New Roman"/>
          <w:sz w:val="28"/>
          <w:szCs w:val="28"/>
        </w:rPr>
        <w:t>10</w:t>
      </w:r>
      <w:r w:rsidR="00572FFB">
        <w:rPr>
          <w:rFonts w:ascii="Times New Roman" w:hAnsi="Times New Roman" w:cs="Times New Roman"/>
          <w:sz w:val="28"/>
          <w:szCs w:val="28"/>
        </w:rPr>
        <w:t>.2023 №</w:t>
      </w:r>
      <w:r w:rsidR="00F55041">
        <w:rPr>
          <w:rFonts w:ascii="Times New Roman" w:hAnsi="Times New Roman" w:cs="Times New Roman"/>
          <w:sz w:val="28"/>
          <w:szCs w:val="28"/>
        </w:rPr>
        <w:t>872</w:t>
      </w:r>
      <w:r w:rsidR="00572FFB">
        <w:rPr>
          <w:rFonts w:ascii="Times New Roman" w:hAnsi="Times New Roman" w:cs="Times New Roman"/>
          <w:sz w:val="28"/>
          <w:szCs w:val="28"/>
        </w:rPr>
        <w:t>/01-03 «</w:t>
      </w:r>
      <w:r w:rsidR="007655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765539">
        <w:rPr>
          <w:rFonts w:ascii="Times New Roman" w:hAnsi="Times New Roman" w:cs="Times New Roman"/>
          <w:sz w:val="28"/>
          <w:szCs w:val="28"/>
        </w:rPr>
        <w:br/>
        <w:t>от 19.10.2022 № 475/01-07 «</w:t>
      </w:r>
      <w:r w:rsidR="00572FFB">
        <w:rPr>
          <w:rFonts w:ascii="Times New Roman" w:hAnsi="Times New Roman" w:cs="Times New Roman"/>
          <w:sz w:val="28"/>
          <w:szCs w:val="28"/>
        </w:rPr>
        <w:t xml:space="preserve">О создании комиссии по рассмотрению вопросов, связанных с организацией деятельности по сносу самовольно установленных некапитальных строений (сооружений) на территории муниципального образования «Свердловского городского поселения» Всеволожского муниципального района Ленинградской области».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51561A" w14:textId="3D18A3AA" w:rsidR="002D2033" w:rsidRPr="007B1043" w:rsidRDefault="00EB5B57" w:rsidP="00A35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539">
        <w:rPr>
          <w:rFonts w:ascii="Times New Roman" w:hAnsi="Times New Roman" w:cs="Times New Roman"/>
          <w:sz w:val="28"/>
          <w:szCs w:val="28"/>
        </w:rPr>
        <w:t>. </w:t>
      </w:r>
      <w:r w:rsidRPr="00EB5B5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72FFB">
        <w:rPr>
          <w:rFonts w:ascii="Times New Roman" w:hAnsi="Times New Roman" w:cs="Times New Roman"/>
          <w:sz w:val="28"/>
          <w:szCs w:val="28"/>
        </w:rPr>
        <w:t>подлежит опубликованию на</w:t>
      </w:r>
      <w:r w:rsidRPr="00EB5B57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72FFB">
        <w:rPr>
          <w:rFonts w:ascii="Times New Roman" w:hAnsi="Times New Roman" w:cs="Times New Roman"/>
          <w:sz w:val="28"/>
          <w:szCs w:val="28"/>
        </w:rPr>
        <w:t>м</w:t>
      </w:r>
      <w:r w:rsidRPr="00EB5B57">
        <w:rPr>
          <w:rFonts w:ascii="Times New Roman" w:hAnsi="Times New Roman" w:cs="Times New Roman"/>
          <w:sz w:val="28"/>
          <w:szCs w:val="28"/>
        </w:rPr>
        <w:t xml:space="preserve"> </w:t>
      </w:r>
      <w:r w:rsidR="00572FFB">
        <w:rPr>
          <w:rFonts w:ascii="Times New Roman" w:hAnsi="Times New Roman" w:cs="Times New Roman"/>
          <w:sz w:val="28"/>
          <w:szCs w:val="28"/>
        </w:rPr>
        <w:t>сайте администрации Свердловского городского поселения Всеволожского муниципального района Ленинградской области в сети Интернет.</w:t>
      </w:r>
    </w:p>
    <w:p w14:paraId="6603D06C" w14:textId="6AF1EBFA" w:rsidR="00AB7285" w:rsidRDefault="00EB5B57" w:rsidP="00765539">
      <w:pPr>
        <w:pStyle w:val="ConsPlusNonformat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70F8" w:rsidRPr="007B1043">
        <w:rPr>
          <w:rFonts w:ascii="Times New Roman" w:hAnsi="Times New Roman" w:cs="Times New Roman"/>
          <w:sz w:val="28"/>
          <w:szCs w:val="28"/>
        </w:rPr>
        <w:t>.</w:t>
      </w:r>
      <w:r w:rsidR="00765539">
        <w:rPr>
          <w:rFonts w:ascii="Times New Roman" w:hAnsi="Times New Roman" w:cs="Times New Roman"/>
          <w:sz w:val="28"/>
          <w:szCs w:val="28"/>
        </w:rPr>
        <w:t> </w:t>
      </w:r>
      <w:r w:rsidR="00572FF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E1849" w:rsidRPr="008E1849">
        <w:rPr>
          <w:rFonts w:ascii="Times New Roman" w:hAnsi="Times New Roman" w:cs="Times New Roman"/>
          <w:sz w:val="28"/>
          <w:szCs w:val="28"/>
        </w:rPr>
        <w:t>постановлени</w:t>
      </w:r>
      <w:r w:rsidR="00572FFB">
        <w:rPr>
          <w:rFonts w:ascii="Times New Roman" w:hAnsi="Times New Roman" w:cs="Times New Roman"/>
          <w:sz w:val="28"/>
          <w:szCs w:val="28"/>
        </w:rPr>
        <w:t>е</w:t>
      </w:r>
      <w:r w:rsidR="008E1849" w:rsidRPr="008E1849">
        <w:rPr>
          <w:rFonts w:ascii="Times New Roman" w:hAnsi="Times New Roman" w:cs="Times New Roman"/>
          <w:sz w:val="28"/>
          <w:szCs w:val="28"/>
        </w:rPr>
        <w:t xml:space="preserve"> </w:t>
      </w:r>
      <w:r w:rsidR="00572FFB">
        <w:rPr>
          <w:rFonts w:ascii="Times New Roman" w:hAnsi="Times New Roman" w:cs="Times New Roman"/>
          <w:sz w:val="28"/>
          <w:szCs w:val="28"/>
        </w:rPr>
        <w:t>вступает в силу после его подписания.</w:t>
      </w:r>
    </w:p>
    <w:p w14:paraId="118B2455" w14:textId="5FA50A29" w:rsidR="00572FFB" w:rsidRDefault="00765539" w:rsidP="0076553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72FFB" w:rsidRPr="00572FF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по жилищно-коммунальному хозяйству</w:t>
      </w:r>
      <w:r w:rsidR="00572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72FFB" w:rsidRPr="00572FFB"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  <w:r w:rsidRPr="00572FF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FFB" w:rsidRPr="00572FFB">
        <w:rPr>
          <w:rFonts w:ascii="Times New Roman" w:hAnsi="Times New Roman" w:cs="Times New Roman"/>
          <w:sz w:val="28"/>
          <w:szCs w:val="28"/>
        </w:rPr>
        <w:t>Плавского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2FFB" w:rsidRPr="00572F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B3404" w14:textId="6A587535" w:rsidR="00726B8B" w:rsidRDefault="00726B8B" w:rsidP="00B57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072C5E" w14:textId="77777777" w:rsidR="0044243B" w:rsidRPr="007B1043" w:rsidRDefault="0044243B" w:rsidP="00B57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44601B" w14:textId="7664F150" w:rsidR="00623263" w:rsidRPr="0044243B" w:rsidRDefault="0044243B" w:rsidP="0044243B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26B8B" w:rsidRPr="007B1043">
        <w:rPr>
          <w:rFonts w:ascii="Times New Roman" w:hAnsi="Times New Roman" w:cs="Times New Roman"/>
          <w:sz w:val="28"/>
          <w:szCs w:val="28"/>
        </w:rPr>
        <w:tab/>
      </w:r>
      <w:r w:rsidR="00726B8B" w:rsidRPr="007B10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6B8B" w:rsidRPr="007B1043">
        <w:rPr>
          <w:rFonts w:ascii="Times New Roman" w:hAnsi="Times New Roman" w:cs="Times New Roman"/>
          <w:sz w:val="28"/>
          <w:szCs w:val="28"/>
        </w:rPr>
        <w:t xml:space="preserve"> </w:t>
      </w:r>
      <w:r w:rsidR="00F71E8D" w:rsidRPr="00F71E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6B8B" w:rsidRPr="007B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26B8B" w:rsidRPr="007B1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 Тулаев</w:t>
      </w:r>
    </w:p>
    <w:p w14:paraId="5734A42F" w14:textId="3E0EF701" w:rsidR="0044243B" w:rsidRDefault="0044243B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F26A4B9" w14:textId="688A325C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8BAD581" w14:textId="529D86C9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048AD75" w14:textId="7F330C36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46861FC" w14:textId="1383FE34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9BBDBD2" w14:textId="46ECD357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6749876" w14:textId="420990E7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408C3F1" w14:textId="5F5195BE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7EA85C5" w14:textId="5B1AB80C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2B138A43" w14:textId="27AC0761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DA3E251" w14:textId="632DFB3D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760C4DBD" w14:textId="510F5228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3CFA42B" w14:textId="5FD9E514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53619D7" w14:textId="478A2452" w:rsidR="00495827" w:rsidRDefault="00495827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764E022F" w14:textId="77777777" w:rsidR="00572FFB" w:rsidRDefault="00572FFB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305EE9C" w14:textId="77777777" w:rsidR="00572FFB" w:rsidRDefault="00572FFB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E9BD137" w14:textId="77777777" w:rsidR="00572FFB" w:rsidRDefault="00572FFB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08B2481" w14:textId="77777777" w:rsidR="00572FFB" w:rsidRDefault="00572FFB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9C00747" w14:textId="77777777" w:rsidR="00572FFB" w:rsidRDefault="00572FFB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6D56D62" w14:textId="77777777" w:rsidR="00572FFB" w:rsidRDefault="00572FFB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D0454C7" w14:textId="461E62A0" w:rsidR="00572FFB" w:rsidRDefault="00572FFB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6BA8139" w14:textId="77777777" w:rsidR="00765539" w:rsidRDefault="00765539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0099922" w14:textId="77777777" w:rsidR="00572FFB" w:rsidRDefault="00572FFB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AA2650C" w14:textId="77777777" w:rsidR="00765539" w:rsidRPr="00DB700F" w:rsidRDefault="00765539" w:rsidP="0076553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4243B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DB700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0B67AF" w14:textId="77777777" w:rsidR="00765539" w:rsidRPr="00DB700F" w:rsidRDefault="00765539" w:rsidP="0076553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DB700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79574BF" w14:textId="5992D664" w:rsidR="00765539" w:rsidRPr="00DB700F" w:rsidRDefault="00765539" w:rsidP="0076553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DB700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55041">
        <w:rPr>
          <w:rFonts w:ascii="Times New Roman" w:hAnsi="Times New Roman"/>
          <w:sz w:val="28"/>
          <w:szCs w:val="28"/>
        </w:rPr>
        <w:t>09 июля 2024</w:t>
      </w:r>
      <w:r w:rsidRPr="00DB70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55041">
        <w:rPr>
          <w:rFonts w:ascii="Times New Roman" w:hAnsi="Times New Roman"/>
          <w:sz w:val="28"/>
          <w:szCs w:val="28"/>
        </w:rPr>
        <w:t>595/01-03</w:t>
      </w:r>
    </w:p>
    <w:p w14:paraId="3BACAADD" w14:textId="77777777" w:rsidR="00765539" w:rsidRPr="00DB700F" w:rsidRDefault="00765539" w:rsidP="0076553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A23B447" w14:textId="77777777" w:rsidR="00765539" w:rsidRPr="0044243B" w:rsidRDefault="00765539" w:rsidP="0076553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76C7F962" w14:textId="048C0EE4" w:rsidR="00765539" w:rsidRPr="0044243B" w:rsidRDefault="00765539" w:rsidP="0076553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4243B">
        <w:rPr>
          <w:rFonts w:ascii="Times New Roman" w:hAnsi="Times New Roman"/>
          <w:sz w:val="28"/>
          <w:szCs w:val="28"/>
        </w:rPr>
        <w:t>Состав комиссии администрации Свердловско</w:t>
      </w:r>
      <w:r>
        <w:rPr>
          <w:rFonts w:ascii="Times New Roman" w:hAnsi="Times New Roman"/>
          <w:sz w:val="28"/>
          <w:szCs w:val="28"/>
        </w:rPr>
        <w:t>го</w:t>
      </w:r>
      <w:r w:rsidRPr="0044243B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44243B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43B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7B104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вопросов, связанных с организацией деятельности по сносу самовольно установленных некапитальных строений (сооружений)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7B10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>Свердловско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B1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</w:p>
    <w:p w14:paraId="70B70C86" w14:textId="77777777" w:rsidR="00765539" w:rsidRPr="0044243B" w:rsidRDefault="00765539" w:rsidP="0076553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9686E7C" w14:textId="7CED4E70" w:rsidR="00765539" w:rsidRDefault="00765539" w:rsidP="007655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3B">
        <w:rPr>
          <w:rFonts w:ascii="Times New Roman" w:hAnsi="Times New Roman" w:cs="Times New Roman"/>
          <w:sz w:val="28"/>
          <w:szCs w:val="28"/>
        </w:rPr>
        <w:t>1.</w:t>
      </w:r>
      <w:r w:rsidRPr="008E1849">
        <w:rPr>
          <w:rFonts w:ascii="Times New Roman" w:hAnsi="Times New Roman" w:cs="Times New Roman"/>
          <w:sz w:val="28"/>
          <w:szCs w:val="28"/>
        </w:rPr>
        <w:t>Заместитель главы администрации по жилищно-коммунальному хозяйству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3B">
        <w:rPr>
          <w:rFonts w:ascii="Times New Roman" w:hAnsi="Times New Roman" w:cs="Times New Roman"/>
          <w:sz w:val="28"/>
          <w:szCs w:val="28"/>
        </w:rPr>
        <w:t>–</w:t>
      </w:r>
      <w:r w:rsidRPr="008E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Плавский</w:t>
      </w:r>
      <w:r w:rsidRPr="008E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 Антонович; </w:t>
      </w:r>
    </w:p>
    <w:p w14:paraId="766363FC" w14:textId="77777777" w:rsidR="00765539" w:rsidRDefault="00765539" w:rsidP="007655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44243B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>
        <w:rPr>
          <w:rFonts w:ascii="Times New Roman" w:hAnsi="Times New Roman" w:cs="Times New Roman"/>
          <w:sz w:val="28"/>
          <w:szCs w:val="28"/>
        </w:rPr>
        <w:t>благоустройства администрации</w:t>
      </w:r>
      <w:r w:rsidRPr="0044243B">
        <w:rPr>
          <w:rFonts w:ascii="Times New Roman" w:hAnsi="Times New Roman" w:cs="Times New Roman"/>
          <w:sz w:val="28"/>
          <w:szCs w:val="28"/>
        </w:rPr>
        <w:t xml:space="preserve"> – Горадзе Георгий Автандилович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FFABB0" w14:textId="5FD57DEC" w:rsidR="00765539" w:rsidRDefault="00765539" w:rsidP="007655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44243B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2F47" w:rsidRPr="00C52F47">
        <w:rPr>
          <w:rFonts w:ascii="Times New Roman" w:hAnsi="Times New Roman" w:cs="Times New Roman"/>
          <w:sz w:val="28"/>
          <w:szCs w:val="28"/>
        </w:rPr>
        <w:t xml:space="preserve">отдела благоустройства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4243B">
        <w:rPr>
          <w:rFonts w:ascii="Times New Roman" w:hAnsi="Times New Roman" w:cs="Times New Roman"/>
          <w:sz w:val="28"/>
          <w:szCs w:val="28"/>
        </w:rPr>
        <w:t xml:space="preserve"> – </w:t>
      </w:r>
      <w:r w:rsidR="00C52F47">
        <w:rPr>
          <w:rFonts w:ascii="Times New Roman" w:hAnsi="Times New Roman" w:cs="Times New Roman"/>
          <w:sz w:val="28"/>
          <w:szCs w:val="28"/>
        </w:rPr>
        <w:t>Кукина Марина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6A6391" w14:textId="77777777" w:rsidR="00765539" w:rsidRPr="0044243B" w:rsidRDefault="00765539" w:rsidP="007655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муниципального имущества администрации</w:t>
      </w:r>
      <w:r w:rsidRPr="0044243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Щеглов Валерий Александрович;</w:t>
      </w:r>
    </w:p>
    <w:p w14:paraId="707A8957" w14:textId="09539453" w:rsidR="00765539" w:rsidRPr="0044243B" w:rsidRDefault="00765539" w:rsidP="007655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243B">
        <w:rPr>
          <w:rFonts w:ascii="Times New Roman" w:hAnsi="Times New Roman" w:cs="Times New Roman"/>
          <w:sz w:val="28"/>
          <w:szCs w:val="28"/>
        </w:rPr>
        <w:t xml:space="preserve">.Заместитель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директора МКУ «УОДМО» </w:t>
      </w:r>
      <w:r w:rsidRPr="004424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Осипенко</w:t>
      </w:r>
      <w:r w:rsidRPr="0044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Владислав</w:t>
      </w:r>
      <w:r w:rsidRPr="0044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 w:rsidRPr="0044243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F3BC61" w14:textId="77777777" w:rsidR="00765539" w:rsidRPr="0044243B" w:rsidRDefault="00765539" w:rsidP="007655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243B">
        <w:rPr>
          <w:rFonts w:ascii="Times New Roman" w:hAnsi="Times New Roman" w:cs="Times New Roman"/>
          <w:sz w:val="28"/>
          <w:szCs w:val="28"/>
        </w:rPr>
        <w:t xml:space="preserve">.Начальник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</w:t>
      </w:r>
      <w:r w:rsidRPr="0044243B">
        <w:rPr>
          <w:rFonts w:ascii="Times New Roman" w:hAnsi="Times New Roman" w:cs="Times New Roman"/>
          <w:sz w:val="28"/>
          <w:szCs w:val="28"/>
        </w:rPr>
        <w:t>МКУ «УОДМО»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Сарасека Денис Сергеевич </w:t>
      </w:r>
      <w:r w:rsidRPr="0044243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8E8CC2" w14:textId="77777777" w:rsidR="00765539" w:rsidRPr="0044243B" w:rsidRDefault="00765539" w:rsidP="007655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243B">
        <w:rPr>
          <w:rFonts w:ascii="Times New Roman" w:hAnsi="Times New Roman" w:cs="Times New Roman"/>
          <w:sz w:val="28"/>
          <w:szCs w:val="28"/>
        </w:rPr>
        <w:t xml:space="preserve">.Ведущий специалист отдела благоустройства и содержания территории МО МКУ «УОДМО» - </w:t>
      </w:r>
      <w:r>
        <w:rPr>
          <w:rFonts w:ascii="Times New Roman" w:hAnsi="Times New Roman" w:cs="Times New Roman"/>
          <w:sz w:val="28"/>
          <w:szCs w:val="28"/>
        </w:rPr>
        <w:t>Сысоев</w:t>
      </w:r>
      <w:r w:rsidRPr="0044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Дмитрий</w:t>
      </w:r>
      <w:r w:rsidRPr="0044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 w:rsidRPr="0044243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BADF2C" w14:textId="660441D7" w:rsidR="00765539" w:rsidRPr="0044243B" w:rsidRDefault="00765539" w:rsidP="007655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243B">
        <w:rPr>
          <w:rFonts w:ascii="Times New Roman" w:hAnsi="Times New Roman" w:cs="Times New Roman"/>
          <w:sz w:val="28"/>
          <w:szCs w:val="28"/>
        </w:rPr>
        <w:t xml:space="preserve">.Депутат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243B">
        <w:rPr>
          <w:rFonts w:ascii="Times New Roman" w:hAnsi="Times New Roman" w:cs="Times New Roman"/>
          <w:sz w:val="28"/>
          <w:szCs w:val="28"/>
        </w:rPr>
        <w:t>овета депутатов Свердловско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243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243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243B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4243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1055A8" w14:textId="77777777" w:rsidR="00765539" w:rsidRPr="007B1043" w:rsidRDefault="00765539" w:rsidP="00765539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243B">
        <w:rPr>
          <w:rFonts w:ascii="Times New Roman" w:hAnsi="Times New Roman" w:cs="Times New Roman"/>
          <w:sz w:val="28"/>
          <w:szCs w:val="28"/>
        </w:rPr>
        <w:t xml:space="preserve">.Представитель </w:t>
      </w:r>
      <w:r w:rsidRPr="008E1849">
        <w:rPr>
          <w:rFonts w:ascii="Times New Roman" w:hAnsi="Times New Roman" w:cs="Times New Roman"/>
          <w:sz w:val="28"/>
          <w:szCs w:val="28"/>
        </w:rPr>
        <w:t>УМВД России по Всеволожскому району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3B">
        <w:rPr>
          <w:rFonts w:ascii="Times New Roman" w:hAnsi="Times New Roman" w:cs="Times New Roman"/>
          <w:sz w:val="28"/>
          <w:szCs w:val="28"/>
        </w:rPr>
        <w:t>(по согласованию).</w:t>
      </w:r>
    </w:p>
    <w:p w14:paraId="2A79F59B" w14:textId="77777777" w:rsidR="00572FFB" w:rsidRDefault="00572FFB" w:rsidP="007B104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C371962" w14:textId="77777777" w:rsidR="0052327E" w:rsidRPr="0052327E" w:rsidRDefault="0052327E" w:rsidP="005232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634605" w14:textId="77777777" w:rsidR="00765539" w:rsidRDefault="00765539" w:rsidP="0052327E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46012000"/>
    </w:p>
    <w:p w14:paraId="7DC69D7C" w14:textId="77777777" w:rsidR="00765539" w:rsidRDefault="00765539" w:rsidP="0052327E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EA8D4" w14:textId="77777777" w:rsidR="00765539" w:rsidRDefault="00765539" w:rsidP="0052327E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0B94B" w14:textId="77777777" w:rsidR="00765539" w:rsidRDefault="00765539" w:rsidP="0052327E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AE91D" w14:textId="77777777" w:rsidR="00765539" w:rsidRDefault="00765539" w:rsidP="0052327E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64254" w14:textId="77777777" w:rsidR="00765539" w:rsidRDefault="00765539" w:rsidP="0052327E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D1F4D" w14:textId="77777777" w:rsidR="00765539" w:rsidRDefault="00765539" w:rsidP="0052327E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D0E0F" w14:textId="77777777" w:rsidR="00765539" w:rsidRDefault="00765539" w:rsidP="0052327E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sectPr w:rsidR="00765539" w:rsidSect="0095084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63600" w14:textId="77777777" w:rsidR="00EB5B57" w:rsidRDefault="00EB5B57" w:rsidP="00EB5B57">
      <w:pPr>
        <w:spacing w:after="0" w:line="240" w:lineRule="auto"/>
      </w:pPr>
      <w:r>
        <w:separator/>
      </w:r>
    </w:p>
  </w:endnote>
  <w:endnote w:type="continuationSeparator" w:id="0">
    <w:p w14:paraId="3D0DDB3A" w14:textId="77777777" w:rsidR="00EB5B57" w:rsidRDefault="00EB5B57" w:rsidP="00EB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8A9DC" w14:textId="77777777" w:rsidR="00EB5B57" w:rsidRDefault="00EB5B57" w:rsidP="00EB5B57">
      <w:pPr>
        <w:spacing w:after="0" w:line="240" w:lineRule="auto"/>
      </w:pPr>
      <w:r>
        <w:separator/>
      </w:r>
    </w:p>
  </w:footnote>
  <w:footnote w:type="continuationSeparator" w:id="0">
    <w:p w14:paraId="2923C276" w14:textId="77777777" w:rsidR="00EB5B57" w:rsidRDefault="00EB5B57" w:rsidP="00EB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7204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E440C9" w14:textId="7AB4F198" w:rsidR="00B30B4C" w:rsidRPr="00F71E8D" w:rsidRDefault="00B30B4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1E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1E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1E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4F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71E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1D6975" w14:textId="43A5E8EE" w:rsidR="00B30B4C" w:rsidRPr="00CD004A" w:rsidRDefault="00B30B4C" w:rsidP="00B30B4C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621DA"/>
    <w:multiLevelType w:val="hybridMultilevel"/>
    <w:tmpl w:val="FE0EF850"/>
    <w:lvl w:ilvl="0" w:tplc="BB009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8CF2951"/>
    <w:multiLevelType w:val="hybridMultilevel"/>
    <w:tmpl w:val="8B165C0E"/>
    <w:lvl w:ilvl="0" w:tplc="AA146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0641C1"/>
    <w:multiLevelType w:val="hybridMultilevel"/>
    <w:tmpl w:val="AEBE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2CE4"/>
    <w:multiLevelType w:val="hybridMultilevel"/>
    <w:tmpl w:val="6598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300259">
    <w:abstractNumId w:val="3"/>
  </w:num>
  <w:num w:numId="2" w16cid:durableId="330451533">
    <w:abstractNumId w:val="1"/>
  </w:num>
  <w:num w:numId="3" w16cid:durableId="939751405">
    <w:abstractNumId w:val="0"/>
  </w:num>
  <w:num w:numId="4" w16cid:durableId="675154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85"/>
    <w:rsid w:val="00000C4D"/>
    <w:rsid w:val="00001E30"/>
    <w:rsid w:val="00002040"/>
    <w:rsid w:val="0000612F"/>
    <w:rsid w:val="00011CE0"/>
    <w:rsid w:val="000122BA"/>
    <w:rsid w:val="000125FD"/>
    <w:rsid w:val="00021A89"/>
    <w:rsid w:val="00025B75"/>
    <w:rsid w:val="00026465"/>
    <w:rsid w:val="000276E3"/>
    <w:rsid w:val="00032DA7"/>
    <w:rsid w:val="000401B5"/>
    <w:rsid w:val="00041624"/>
    <w:rsid w:val="00043AB4"/>
    <w:rsid w:val="00051C6F"/>
    <w:rsid w:val="000537C4"/>
    <w:rsid w:val="0005777D"/>
    <w:rsid w:val="00065D23"/>
    <w:rsid w:val="00066B81"/>
    <w:rsid w:val="00067789"/>
    <w:rsid w:val="00071FC2"/>
    <w:rsid w:val="00072248"/>
    <w:rsid w:val="00073C4A"/>
    <w:rsid w:val="00074DB9"/>
    <w:rsid w:val="00084970"/>
    <w:rsid w:val="0008504E"/>
    <w:rsid w:val="00085154"/>
    <w:rsid w:val="00085BC2"/>
    <w:rsid w:val="00085DCB"/>
    <w:rsid w:val="00087B5A"/>
    <w:rsid w:val="000932AB"/>
    <w:rsid w:val="000940DA"/>
    <w:rsid w:val="000A62DF"/>
    <w:rsid w:val="000A6936"/>
    <w:rsid w:val="000A6FB6"/>
    <w:rsid w:val="000B10A0"/>
    <w:rsid w:val="000C7B1A"/>
    <w:rsid w:val="000D1273"/>
    <w:rsid w:val="000D18D9"/>
    <w:rsid w:val="000D5FF4"/>
    <w:rsid w:val="000E23B1"/>
    <w:rsid w:val="000E4108"/>
    <w:rsid w:val="000E4AAB"/>
    <w:rsid w:val="000F5AA5"/>
    <w:rsid w:val="00101ECC"/>
    <w:rsid w:val="00111D62"/>
    <w:rsid w:val="00114FD6"/>
    <w:rsid w:val="00116660"/>
    <w:rsid w:val="001248B9"/>
    <w:rsid w:val="00124F8C"/>
    <w:rsid w:val="001325CD"/>
    <w:rsid w:val="001339B8"/>
    <w:rsid w:val="0013419E"/>
    <w:rsid w:val="00134282"/>
    <w:rsid w:val="0014412C"/>
    <w:rsid w:val="001450A1"/>
    <w:rsid w:val="001559E6"/>
    <w:rsid w:val="0016135A"/>
    <w:rsid w:val="00161824"/>
    <w:rsid w:val="0016554C"/>
    <w:rsid w:val="0016791B"/>
    <w:rsid w:val="0017198C"/>
    <w:rsid w:val="001728B8"/>
    <w:rsid w:val="00172CA1"/>
    <w:rsid w:val="00173D76"/>
    <w:rsid w:val="00176BA5"/>
    <w:rsid w:val="00176D51"/>
    <w:rsid w:val="00182454"/>
    <w:rsid w:val="00185E2A"/>
    <w:rsid w:val="00186FC5"/>
    <w:rsid w:val="001917AC"/>
    <w:rsid w:val="00194AED"/>
    <w:rsid w:val="0019762A"/>
    <w:rsid w:val="001A10A5"/>
    <w:rsid w:val="001A1316"/>
    <w:rsid w:val="001A1FE7"/>
    <w:rsid w:val="001A3CF6"/>
    <w:rsid w:val="001A6B7F"/>
    <w:rsid w:val="001A6CC2"/>
    <w:rsid w:val="001B33FC"/>
    <w:rsid w:val="001B35B7"/>
    <w:rsid w:val="001B4224"/>
    <w:rsid w:val="001C0885"/>
    <w:rsid w:val="001C097B"/>
    <w:rsid w:val="001C69C9"/>
    <w:rsid w:val="001C774A"/>
    <w:rsid w:val="001C790A"/>
    <w:rsid w:val="001D6818"/>
    <w:rsid w:val="001D7E30"/>
    <w:rsid w:val="001E1215"/>
    <w:rsid w:val="001F476C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ADA"/>
    <w:rsid w:val="00222DED"/>
    <w:rsid w:val="0022575D"/>
    <w:rsid w:val="0022635D"/>
    <w:rsid w:val="00226712"/>
    <w:rsid w:val="002302E8"/>
    <w:rsid w:val="00230BF7"/>
    <w:rsid w:val="00243EF3"/>
    <w:rsid w:val="002445C6"/>
    <w:rsid w:val="00250CCB"/>
    <w:rsid w:val="00254A44"/>
    <w:rsid w:val="00264215"/>
    <w:rsid w:val="0027178C"/>
    <w:rsid w:val="002740D2"/>
    <w:rsid w:val="00275BD2"/>
    <w:rsid w:val="00277DAB"/>
    <w:rsid w:val="00280D8D"/>
    <w:rsid w:val="00285C88"/>
    <w:rsid w:val="002866B4"/>
    <w:rsid w:val="00287604"/>
    <w:rsid w:val="00292C2D"/>
    <w:rsid w:val="00294D72"/>
    <w:rsid w:val="00295C91"/>
    <w:rsid w:val="00296898"/>
    <w:rsid w:val="00296C9C"/>
    <w:rsid w:val="002A0998"/>
    <w:rsid w:val="002A3D46"/>
    <w:rsid w:val="002A417D"/>
    <w:rsid w:val="002A53C2"/>
    <w:rsid w:val="002B1311"/>
    <w:rsid w:val="002B5BF3"/>
    <w:rsid w:val="002C58A2"/>
    <w:rsid w:val="002D2033"/>
    <w:rsid w:val="002D52D5"/>
    <w:rsid w:val="002D6EA9"/>
    <w:rsid w:val="002E41F5"/>
    <w:rsid w:val="002E5664"/>
    <w:rsid w:val="002F71C6"/>
    <w:rsid w:val="003034D2"/>
    <w:rsid w:val="003075BC"/>
    <w:rsid w:val="00316040"/>
    <w:rsid w:val="0031610A"/>
    <w:rsid w:val="003221AD"/>
    <w:rsid w:val="003262C0"/>
    <w:rsid w:val="00326B04"/>
    <w:rsid w:val="00330708"/>
    <w:rsid w:val="00333B8D"/>
    <w:rsid w:val="003404D3"/>
    <w:rsid w:val="00340F5F"/>
    <w:rsid w:val="003422FB"/>
    <w:rsid w:val="0034479A"/>
    <w:rsid w:val="0034524E"/>
    <w:rsid w:val="003460DD"/>
    <w:rsid w:val="0034721F"/>
    <w:rsid w:val="00355A7B"/>
    <w:rsid w:val="00356643"/>
    <w:rsid w:val="00357754"/>
    <w:rsid w:val="00362CBE"/>
    <w:rsid w:val="00365684"/>
    <w:rsid w:val="00372D39"/>
    <w:rsid w:val="00377956"/>
    <w:rsid w:val="00380AD6"/>
    <w:rsid w:val="003811D2"/>
    <w:rsid w:val="0038779F"/>
    <w:rsid w:val="00395DB4"/>
    <w:rsid w:val="003A2773"/>
    <w:rsid w:val="003A3A55"/>
    <w:rsid w:val="003A640B"/>
    <w:rsid w:val="003B4217"/>
    <w:rsid w:val="003B4A21"/>
    <w:rsid w:val="003B53EB"/>
    <w:rsid w:val="003B58BB"/>
    <w:rsid w:val="003B60B2"/>
    <w:rsid w:val="003C13EA"/>
    <w:rsid w:val="003C1919"/>
    <w:rsid w:val="003C2AE2"/>
    <w:rsid w:val="003D1C42"/>
    <w:rsid w:val="003D3611"/>
    <w:rsid w:val="003D69C0"/>
    <w:rsid w:val="003E0AE4"/>
    <w:rsid w:val="003E197A"/>
    <w:rsid w:val="003E19E7"/>
    <w:rsid w:val="003E4296"/>
    <w:rsid w:val="003E465F"/>
    <w:rsid w:val="003E7734"/>
    <w:rsid w:val="003F1967"/>
    <w:rsid w:val="003F2172"/>
    <w:rsid w:val="003F4665"/>
    <w:rsid w:val="003F5A82"/>
    <w:rsid w:val="003F7716"/>
    <w:rsid w:val="00403C88"/>
    <w:rsid w:val="00407547"/>
    <w:rsid w:val="00407CF8"/>
    <w:rsid w:val="00412929"/>
    <w:rsid w:val="0041497B"/>
    <w:rsid w:val="0041550D"/>
    <w:rsid w:val="0041750F"/>
    <w:rsid w:val="00421F21"/>
    <w:rsid w:val="004224CC"/>
    <w:rsid w:val="004240F9"/>
    <w:rsid w:val="00431DC5"/>
    <w:rsid w:val="004332D2"/>
    <w:rsid w:val="00437826"/>
    <w:rsid w:val="00440BDC"/>
    <w:rsid w:val="00440C56"/>
    <w:rsid w:val="0044243B"/>
    <w:rsid w:val="0045195F"/>
    <w:rsid w:val="00451C6F"/>
    <w:rsid w:val="0045419A"/>
    <w:rsid w:val="004566BC"/>
    <w:rsid w:val="00461096"/>
    <w:rsid w:val="004629BA"/>
    <w:rsid w:val="004665B0"/>
    <w:rsid w:val="00472720"/>
    <w:rsid w:val="004815C6"/>
    <w:rsid w:val="00483279"/>
    <w:rsid w:val="00487CC4"/>
    <w:rsid w:val="00487D7D"/>
    <w:rsid w:val="004914C2"/>
    <w:rsid w:val="004951EB"/>
    <w:rsid w:val="00495827"/>
    <w:rsid w:val="004959CE"/>
    <w:rsid w:val="0049628D"/>
    <w:rsid w:val="004978AE"/>
    <w:rsid w:val="00497D1A"/>
    <w:rsid w:val="004A1082"/>
    <w:rsid w:val="004A1C3A"/>
    <w:rsid w:val="004A1ECF"/>
    <w:rsid w:val="004A3000"/>
    <w:rsid w:val="004A6F64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4507"/>
    <w:rsid w:val="004F05F1"/>
    <w:rsid w:val="00500707"/>
    <w:rsid w:val="00500EE3"/>
    <w:rsid w:val="00501266"/>
    <w:rsid w:val="00503143"/>
    <w:rsid w:val="00503E5B"/>
    <w:rsid w:val="0051076A"/>
    <w:rsid w:val="00511E65"/>
    <w:rsid w:val="005125BF"/>
    <w:rsid w:val="00513359"/>
    <w:rsid w:val="005205AD"/>
    <w:rsid w:val="0052327E"/>
    <w:rsid w:val="005310CE"/>
    <w:rsid w:val="005336F1"/>
    <w:rsid w:val="00535082"/>
    <w:rsid w:val="0053530F"/>
    <w:rsid w:val="00537BD6"/>
    <w:rsid w:val="00541BF4"/>
    <w:rsid w:val="00545287"/>
    <w:rsid w:val="00547B88"/>
    <w:rsid w:val="0055532A"/>
    <w:rsid w:val="0055587C"/>
    <w:rsid w:val="005562AE"/>
    <w:rsid w:val="00562412"/>
    <w:rsid w:val="00564999"/>
    <w:rsid w:val="00572FFB"/>
    <w:rsid w:val="00573E62"/>
    <w:rsid w:val="005746E9"/>
    <w:rsid w:val="00575FC7"/>
    <w:rsid w:val="00576A47"/>
    <w:rsid w:val="005820A1"/>
    <w:rsid w:val="0058246A"/>
    <w:rsid w:val="0058375C"/>
    <w:rsid w:val="00584EE9"/>
    <w:rsid w:val="0058552A"/>
    <w:rsid w:val="00587041"/>
    <w:rsid w:val="00587CBC"/>
    <w:rsid w:val="005903C2"/>
    <w:rsid w:val="00590FAD"/>
    <w:rsid w:val="00591AC9"/>
    <w:rsid w:val="00591FB8"/>
    <w:rsid w:val="0059221E"/>
    <w:rsid w:val="005A06C6"/>
    <w:rsid w:val="005A4FAB"/>
    <w:rsid w:val="005B7794"/>
    <w:rsid w:val="005D1A1F"/>
    <w:rsid w:val="005D2181"/>
    <w:rsid w:val="005D4BE0"/>
    <w:rsid w:val="005E0B23"/>
    <w:rsid w:val="005E169E"/>
    <w:rsid w:val="005E40B9"/>
    <w:rsid w:val="005E4721"/>
    <w:rsid w:val="005E50E5"/>
    <w:rsid w:val="005E7692"/>
    <w:rsid w:val="005F4B1C"/>
    <w:rsid w:val="00600E1F"/>
    <w:rsid w:val="00602BD2"/>
    <w:rsid w:val="00610C0A"/>
    <w:rsid w:val="00611391"/>
    <w:rsid w:val="006170F8"/>
    <w:rsid w:val="006172FC"/>
    <w:rsid w:val="00621BFD"/>
    <w:rsid w:val="00623263"/>
    <w:rsid w:val="00624F9A"/>
    <w:rsid w:val="00630E39"/>
    <w:rsid w:val="00631433"/>
    <w:rsid w:val="006339D1"/>
    <w:rsid w:val="00635044"/>
    <w:rsid w:val="00637E71"/>
    <w:rsid w:val="00640882"/>
    <w:rsid w:val="006411DC"/>
    <w:rsid w:val="00642CEF"/>
    <w:rsid w:val="00644CAC"/>
    <w:rsid w:val="00645B53"/>
    <w:rsid w:val="006506C5"/>
    <w:rsid w:val="006534F3"/>
    <w:rsid w:val="00653F45"/>
    <w:rsid w:val="00656652"/>
    <w:rsid w:val="006644E3"/>
    <w:rsid w:val="00671A48"/>
    <w:rsid w:val="006720A8"/>
    <w:rsid w:val="0067466B"/>
    <w:rsid w:val="006801B5"/>
    <w:rsid w:val="006817F5"/>
    <w:rsid w:val="00684E37"/>
    <w:rsid w:val="006902BB"/>
    <w:rsid w:val="0069171B"/>
    <w:rsid w:val="00693C5D"/>
    <w:rsid w:val="00694CD1"/>
    <w:rsid w:val="00695948"/>
    <w:rsid w:val="006A24A5"/>
    <w:rsid w:val="006A361F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57E8"/>
    <w:rsid w:val="006C7DBB"/>
    <w:rsid w:val="006D33FA"/>
    <w:rsid w:val="006D5B1A"/>
    <w:rsid w:val="006E5339"/>
    <w:rsid w:val="006E66A5"/>
    <w:rsid w:val="006E7752"/>
    <w:rsid w:val="006F064D"/>
    <w:rsid w:val="0070530A"/>
    <w:rsid w:val="00707023"/>
    <w:rsid w:val="0071226E"/>
    <w:rsid w:val="00713575"/>
    <w:rsid w:val="00714E74"/>
    <w:rsid w:val="007238DC"/>
    <w:rsid w:val="00726B8B"/>
    <w:rsid w:val="00727C0B"/>
    <w:rsid w:val="0073765E"/>
    <w:rsid w:val="007400D2"/>
    <w:rsid w:val="00743F54"/>
    <w:rsid w:val="00751688"/>
    <w:rsid w:val="0075274D"/>
    <w:rsid w:val="007542A7"/>
    <w:rsid w:val="00754568"/>
    <w:rsid w:val="007557C3"/>
    <w:rsid w:val="00755AB9"/>
    <w:rsid w:val="0075703A"/>
    <w:rsid w:val="007636BB"/>
    <w:rsid w:val="00765539"/>
    <w:rsid w:val="00770400"/>
    <w:rsid w:val="00772BE0"/>
    <w:rsid w:val="00775F43"/>
    <w:rsid w:val="007806CF"/>
    <w:rsid w:val="007830EA"/>
    <w:rsid w:val="00783329"/>
    <w:rsid w:val="007852D4"/>
    <w:rsid w:val="007865F3"/>
    <w:rsid w:val="00787AEF"/>
    <w:rsid w:val="00792E88"/>
    <w:rsid w:val="007A7CCC"/>
    <w:rsid w:val="007B1043"/>
    <w:rsid w:val="007B3BFC"/>
    <w:rsid w:val="007B3C2C"/>
    <w:rsid w:val="007B6B55"/>
    <w:rsid w:val="007C0074"/>
    <w:rsid w:val="007C2D68"/>
    <w:rsid w:val="007C2E1B"/>
    <w:rsid w:val="007C3DAB"/>
    <w:rsid w:val="007D1EC7"/>
    <w:rsid w:val="007D55CD"/>
    <w:rsid w:val="007E13B0"/>
    <w:rsid w:val="007F0AA0"/>
    <w:rsid w:val="007F2C7C"/>
    <w:rsid w:val="007F39EE"/>
    <w:rsid w:val="007F51D2"/>
    <w:rsid w:val="00806508"/>
    <w:rsid w:val="008134E9"/>
    <w:rsid w:val="008178E6"/>
    <w:rsid w:val="0082119F"/>
    <w:rsid w:val="0082150C"/>
    <w:rsid w:val="008278F0"/>
    <w:rsid w:val="00831AFC"/>
    <w:rsid w:val="00836E1F"/>
    <w:rsid w:val="00837D88"/>
    <w:rsid w:val="00837F1B"/>
    <w:rsid w:val="0084108D"/>
    <w:rsid w:val="008465B9"/>
    <w:rsid w:val="00850101"/>
    <w:rsid w:val="00851BBC"/>
    <w:rsid w:val="00857F40"/>
    <w:rsid w:val="008627CA"/>
    <w:rsid w:val="00862B77"/>
    <w:rsid w:val="00863B05"/>
    <w:rsid w:val="00864233"/>
    <w:rsid w:val="0086697B"/>
    <w:rsid w:val="00867908"/>
    <w:rsid w:val="00873136"/>
    <w:rsid w:val="00875A9B"/>
    <w:rsid w:val="0088044B"/>
    <w:rsid w:val="0088058C"/>
    <w:rsid w:val="00883FF3"/>
    <w:rsid w:val="00884387"/>
    <w:rsid w:val="008851E6"/>
    <w:rsid w:val="0088586B"/>
    <w:rsid w:val="00890F62"/>
    <w:rsid w:val="0089327E"/>
    <w:rsid w:val="008932BA"/>
    <w:rsid w:val="008A591A"/>
    <w:rsid w:val="008A784D"/>
    <w:rsid w:val="008C0E64"/>
    <w:rsid w:val="008C10C2"/>
    <w:rsid w:val="008D26F1"/>
    <w:rsid w:val="008D6E2D"/>
    <w:rsid w:val="008D77E0"/>
    <w:rsid w:val="008E1849"/>
    <w:rsid w:val="008E28F3"/>
    <w:rsid w:val="008E3241"/>
    <w:rsid w:val="008E60BA"/>
    <w:rsid w:val="008E6547"/>
    <w:rsid w:val="008F1F7E"/>
    <w:rsid w:val="008F2E0D"/>
    <w:rsid w:val="008F4BAB"/>
    <w:rsid w:val="00902DF1"/>
    <w:rsid w:val="009050B7"/>
    <w:rsid w:val="00906696"/>
    <w:rsid w:val="00911120"/>
    <w:rsid w:val="00922FCF"/>
    <w:rsid w:val="00930D95"/>
    <w:rsid w:val="009379FD"/>
    <w:rsid w:val="00940E97"/>
    <w:rsid w:val="0094415A"/>
    <w:rsid w:val="009461F7"/>
    <w:rsid w:val="00950848"/>
    <w:rsid w:val="009565E3"/>
    <w:rsid w:val="00956D16"/>
    <w:rsid w:val="0096204B"/>
    <w:rsid w:val="00962556"/>
    <w:rsid w:val="0097235E"/>
    <w:rsid w:val="00973D8C"/>
    <w:rsid w:val="00973E34"/>
    <w:rsid w:val="009746AA"/>
    <w:rsid w:val="00976918"/>
    <w:rsid w:val="00986AE4"/>
    <w:rsid w:val="009911F8"/>
    <w:rsid w:val="009912B9"/>
    <w:rsid w:val="00992706"/>
    <w:rsid w:val="00994498"/>
    <w:rsid w:val="009A20EB"/>
    <w:rsid w:val="009A4D76"/>
    <w:rsid w:val="009B170B"/>
    <w:rsid w:val="009B181D"/>
    <w:rsid w:val="009B1EE4"/>
    <w:rsid w:val="009B26BF"/>
    <w:rsid w:val="009B35F5"/>
    <w:rsid w:val="009B59C2"/>
    <w:rsid w:val="009C0137"/>
    <w:rsid w:val="009C0E50"/>
    <w:rsid w:val="009D302A"/>
    <w:rsid w:val="009D39E9"/>
    <w:rsid w:val="009D3A93"/>
    <w:rsid w:val="009D4478"/>
    <w:rsid w:val="009D57D7"/>
    <w:rsid w:val="009E05EE"/>
    <w:rsid w:val="009E4EE0"/>
    <w:rsid w:val="009E64E7"/>
    <w:rsid w:val="009E6DF8"/>
    <w:rsid w:val="009F2938"/>
    <w:rsid w:val="00A04605"/>
    <w:rsid w:val="00A0461A"/>
    <w:rsid w:val="00A0479F"/>
    <w:rsid w:val="00A06C67"/>
    <w:rsid w:val="00A115D7"/>
    <w:rsid w:val="00A1693F"/>
    <w:rsid w:val="00A16CD2"/>
    <w:rsid w:val="00A17D91"/>
    <w:rsid w:val="00A20E8E"/>
    <w:rsid w:val="00A22FCB"/>
    <w:rsid w:val="00A25E5F"/>
    <w:rsid w:val="00A26264"/>
    <w:rsid w:val="00A26F79"/>
    <w:rsid w:val="00A32A33"/>
    <w:rsid w:val="00A3516F"/>
    <w:rsid w:val="00A3524E"/>
    <w:rsid w:val="00A40113"/>
    <w:rsid w:val="00A477BE"/>
    <w:rsid w:val="00A5346F"/>
    <w:rsid w:val="00A53574"/>
    <w:rsid w:val="00A55E9D"/>
    <w:rsid w:val="00A64F66"/>
    <w:rsid w:val="00A72332"/>
    <w:rsid w:val="00A73873"/>
    <w:rsid w:val="00A73E06"/>
    <w:rsid w:val="00A80E36"/>
    <w:rsid w:val="00A858F9"/>
    <w:rsid w:val="00A85CDE"/>
    <w:rsid w:val="00A90362"/>
    <w:rsid w:val="00A911F9"/>
    <w:rsid w:val="00A9131D"/>
    <w:rsid w:val="00A91D49"/>
    <w:rsid w:val="00A92CC4"/>
    <w:rsid w:val="00A93F7D"/>
    <w:rsid w:val="00AA03A9"/>
    <w:rsid w:val="00AA0DA6"/>
    <w:rsid w:val="00AA1E3A"/>
    <w:rsid w:val="00AB41F0"/>
    <w:rsid w:val="00AB7285"/>
    <w:rsid w:val="00AC0143"/>
    <w:rsid w:val="00AC0526"/>
    <w:rsid w:val="00AC423C"/>
    <w:rsid w:val="00AD7883"/>
    <w:rsid w:val="00AE7C2B"/>
    <w:rsid w:val="00AE7D60"/>
    <w:rsid w:val="00AE7E02"/>
    <w:rsid w:val="00AF3C67"/>
    <w:rsid w:val="00AF6618"/>
    <w:rsid w:val="00AF7E09"/>
    <w:rsid w:val="00B02397"/>
    <w:rsid w:val="00B03D4E"/>
    <w:rsid w:val="00B052E1"/>
    <w:rsid w:val="00B05967"/>
    <w:rsid w:val="00B05EE6"/>
    <w:rsid w:val="00B065AC"/>
    <w:rsid w:val="00B07E14"/>
    <w:rsid w:val="00B12B52"/>
    <w:rsid w:val="00B20553"/>
    <w:rsid w:val="00B2114F"/>
    <w:rsid w:val="00B22636"/>
    <w:rsid w:val="00B22EDB"/>
    <w:rsid w:val="00B24EA4"/>
    <w:rsid w:val="00B30B4C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57B91"/>
    <w:rsid w:val="00B60DB6"/>
    <w:rsid w:val="00B64D08"/>
    <w:rsid w:val="00B657F5"/>
    <w:rsid w:val="00B65858"/>
    <w:rsid w:val="00B65F80"/>
    <w:rsid w:val="00B675EA"/>
    <w:rsid w:val="00B716AD"/>
    <w:rsid w:val="00B722DC"/>
    <w:rsid w:val="00B7359A"/>
    <w:rsid w:val="00B738C1"/>
    <w:rsid w:val="00B746F1"/>
    <w:rsid w:val="00B81CD2"/>
    <w:rsid w:val="00B82347"/>
    <w:rsid w:val="00B836EB"/>
    <w:rsid w:val="00B83D24"/>
    <w:rsid w:val="00BA0C14"/>
    <w:rsid w:val="00BA47E7"/>
    <w:rsid w:val="00BA5574"/>
    <w:rsid w:val="00BA55A9"/>
    <w:rsid w:val="00BA7B03"/>
    <w:rsid w:val="00BB195B"/>
    <w:rsid w:val="00BB23DD"/>
    <w:rsid w:val="00BB4347"/>
    <w:rsid w:val="00BB48A7"/>
    <w:rsid w:val="00BC0979"/>
    <w:rsid w:val="00BC1A12"/>
    <w:rsid w:val="00BC4923"/>
    <w:rsid w:val="00BC4C7A"/>
    <w:rsid w:val="00BC59A6"/>
    <w:rsid w:val="00BC6EF1"/>
    <w:rsid w:val="00BD0600"/>
    <w:rsid w:val="00BD14D7"/>
    <w:rsid w:val="00BE3EC0"/>
    <w:rsid w:val="00BE61E4"/>
    <w:rsid w:val="00BF0EC2"/>
    <w:rsid w:val="00BF19E8"/>
    <w:rsid w:val="00BF25D9"/>
    <w:rsid w:val="00C0205E"/>
    <w:rsid w:val="00C11CEB"/>
    <w:rsid w:val="00C12495"/>
    <w:rsid w:val="00C20AA5"/>
    <w:rsid w:val="00C20B9E"/>
    <w:rsid w:val="00C242BF"/>
    <w:rsid w:val="00C2507E"/>
    <w:rsid w:val="00C307F8"/>
    <w:rsid w:val="00C3240D"/>
    <w:rsid w:val="00C3305B"/>
    <w:rsid w:val="00C343FF"/>
    <w:rsid w:val="00C472EA"/>
    <w:rsid w:val="00C52173"/>
    <w:rsid w:val="00C52F47"/>
    <w:rsid w:val="00C57D76"/>
    <w:rsid w:val="00C57F9D"/>
    <w:rsid w:val="00C608A7"/>
    <w:rsid w:val="00C61C33"/>
    <w:rsid w:val="00C62BCA"/>
    <w:rsid w:val="00C6413D"/>
    <w:rsid w:val="00C7030F"/>
    <w:rsid w:val="00C757EA"/>
    <w:rsid w:val="00C75A70"/>
    <w:rsid w:val="00C86CE5"/>
    <w:rsid w:val="00C90B4F"/>
    <w:rsid w:val="00CA170C"/>
    <w:rsid w:val="00CA277B"/>
    <w:rsid w:val="00CA55BC"/>
    <w:rsid w:val="00CA6BB6"/>
    <w:rsid w:val="00CB055A"/>
    <w:rsid w:val="00CB133D"/>
    <w:rsid w:val="00CB1BCF"/>
    <w:rsid w:val="00CB35DC"/>
    <w:rsid w:val="00CB3C06"/>
    <w:rsid w:val="00CB5AB5"/>
    <w:rsid w:val="00CC0D35"/>
    <w:rsid w:val="00CC2475"/>
    <w:rsid w:val="00CC2955"/>
    <w:rsid w:val="00CC3722"/>
    <w:rsid w:val="00CC478B"/>
    <w:rsid w:val="00CC71B9"/>
    <w:rsid w:val="00CD004A"/>
    <w:rsid w:val="00CD0B18"/>
    <w:rsid w:val="00CD1CCC"/>
    <w:rsid w:val="00CD4F89"/>
    <w:rsid w:val="00CD6992"/>
    <w:rsid w:val="00CE02B8"/>
    <w:rsid w:val="00CE34EE"/>
    <w:rsid w:val="00CE4E1B"/>
    <w:rsid w:val="00CE5CE8"/>
    <w:rsid w:val="00CF0E71"/>
    <w:rsid w:val="00CF4FDB"/>
    <w:rsid w:val="00CF79C5"/>
    <w:rsid w:val="00CF7E9A"/>
    <w:rsid w:val="00D10620"/>
    <w:rsid w:val="00D10C51"/>
    <w:rsid w:val="00D14119"/>
    <w:rsid w:val="00D14548"/>
    <w:rsid w:val="00D149BC"/>
    <w:rsid w:val="00D14EC6"/>
    <w:rsid w:val="00D152C2"/>
    <w:rsid w:val="00D16D80"/>
    <w:rsid w:val="00D2134A"/>
    <w:rsid w:val="00D2322B"/>
    <w:rsid w:val="00D25251"/>
    <w:rsid w:val="00D25914"/>
    <w:rsid w:val="00D26D80"/>
    <w:rsid w:val="00D27B6C"/>
    <w:rsid w:val="00D306D7"/>
    <w:rsid w:val="00D4057D"/>
    <w:rsid w:val="00D42F7C"/>
    <w:rsid w:val="00D47E71"/>
    <w:rsid w:val="00D56CA0"/>
    <w:rsid w:val="00D64D33"/>
    <w:rsid w:val="00D71230"/>
    <w:rsid w:val="00D76FD8"/>
    <w:rsid w:val="00D80080"/>
    <w:rsid w:val="00D80672"/>
    <w:rsid w:val="00D807EB"/>
    <w:rsid w:val="00D82B30"/>
    <w:rsid w:val="00D85E21"/>
    <w:rsid w:val="00D86423"/>
    <w:rsid w:val="00D912A6"/>
    <w:rsid w:val="00D92B4A"/>
    <w:rsid w:val="00D93498"/>
    <w:rsid w:val="00D945F6"/>
    <w:rsid w:val="00D979B9"/>
    <w:rsid w:val="00DA2084"/>
    <w:rsid w:val="00DA4F61"/>
    <w:rsid w:val="00DA567C"/>
    <w:rsid w:val="00DB14A5"/>
    <w:rsid w:val="00DB4EBD"/>
    <w:rsid w:val="00DB594F"/>
    <w:rsid w:val="00DB5EA0"/>
    <w:rsid w:val="00DB700F"/>
    <w:rsid w:val="00DC7C16"/>
    <w:rsid w:val="00DD0DD7"/>
    <w:rsid w:val="00DD4653"/>
    <w:rsid w:val="00DD4F7F"/>
    <w:rsid w:val="00DD561C"/>
    <w:rsid w:val="00DE055C"/>
    <w:rsid w:val="00DE4E39"/>
    <w:rsid w:val="00DE71FF"/>
    <w:rsid w:val="00DF2EC0"/>
    <w:rsid w:val="00DF75CB"/>
    <w:rsid w:val="00E008BB"/>
    <w:rsid w:val="00E03D6D"/>
    <w:rsid w:val="00E10464"/>
    <w:rsid w:val="00E16D8E"/>
    <w:rsid w:val="00E2164E"/>
    <w:rsid w:val="00E217B6"/>
    <w:rsid w:val="00E2234B"/>
    <w:rsid w:val="00E22BA1"/>
    <w:rsid w:val="00E24448"/>
    <w:rsid w:val="00E261DA"/>
    <w:rsid w:val="00E27D93"/>
    <w:rsid w:val="00E336C8"/>
    <w:rsid w:val="00E41AD7"/>
    <w:rsid w:val="00E44965"/>
    <w:rsid w:val="00E5271B"/>
    <w:rsid w:val="00E53DF0"/>
    <w:rsid w:val="00E6725A"/>
    <w:rsid w:val="00E7290F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B1DE0"/>
    <w:rsid w:val="00EB5B57"/>
    <w:rsid w:val="00EC0431"/>
    <w:rsid w:val="00EC1A2E"/>
    <w:rsid w:val="00EC7B1A"/>
    <w:rsid w:val="00ED11F5"/>
    <w:rsid w:val="00ED36A3"/>
    <w:rsid w:val="00ED7746"/>
    <w:rsid w:val="00EE28DB"/>
    <w:rsid w:val="00EE5BBF"/>
    <w:rsid w:val="00EE7209"/>
    <w:rsid w:val="00EF133D"/>
    <w:rsid w:val="00EF2A73"/>
    <w:rsid w:val="00EF2B78"/>
    <w:rsid w:val="00EF47E9"/>
    <w:rsid w:val="00EF5CF4"/>
    <w:rsid w:val="00EF71E5"/>
    <w:rsid w:val="00EF722F"/>
    <w:rsid w:val="00F0101B"/>
    <w:rsid w:val="00F06D78"/>
    <w:rsid w:val="00F105D5"/>
    <w:rsid w:val="00F128D0"/>
    <w:rsid w:val="00F16235"/>
    <w:rsid w:val="00F16CD1"/>
    <w:rsid w:val="00F174D2"/>
    <w:rsid w:val="00F17F0F"/>
    <w:rsid w:val="00F2034F"/>
    <w:rsid w:val="00F2390E"/>
    <w:rsid w:val="00F25250"/>
    <w:rsid w:val="00F266C7"/>
    <w:rsid w:val="00F27241"/>
    <w:rsid w:val="00F2765B"/>
    <w:rsid w:val="00F41C6C"/>
    <w:rsid w:val="00F42FA2"/>
    <w:rsid w:val="00F464D2"/>
    <w:rsid w:val="00F51BBD"/>
    <w:rsid w:val="00F52E69"/>
    <w:rsid w:val="00F5423F"/>
    <w:rsid w:val="00F55041"/>
    <w:rsid w:val="00F5587D"/>
    <w:rsid w:val="00F57263"/>
    <w:rsid w:val="00F5745D"/>
    <w:rsid w:val="00F60879"/>
    <w:rsid w:val="00F633A5"/>
    <w:rsid w:val="00F64B5D"/>
    <w:rsid w:val="00F66B1D"/>
    <w:rsid w:val="00F71E8D"/>
    <w:rsid w:val="00F7337D"/>
    <w:rsid w:val="00F75EED"/>
    <w:rsid w:val="00F80213"/>
    <w:rsid w:val="00F8191C"/>
    <w:rsid w:val="00F854F7"/>
    <w:rsid w:val="00F92B80"/>
    <w:rsid w:val="00F9577F"/>
    <w:rsid w:val="00F9683B"/>
    <w:rsid w:val="00F97508"/>
    <w:rsid w:val="00FA1B13"/>
    <w:rsid w:val="00FA1FE4"/>
    <w:rsid w:val="00FA3450"/>
    <w:rsid w:val="00FA4D87"/>
    <w:rsid w:val="00FA62A1"/>
    <w:rsid w:val="00FA6481"/>
    <w:rsid w:val="00FB2338"/>
    <w:rsid w:val="00FB4878"/>
    <w:rsid w:val="00FB5103"/>
    <w:rsid w:val="00FB7BD0"/>
    <w:rsid w:val="00FC1245"/>
    <w:rsid w:val="00FC154E"/>
    <w:rsid w:val="00FC359A"/>
    <w:rsid w:val="00FC60EB"/>
    <w:rsid w:val="00FC6B46"/>
    <w:rsid w:val="00FC7CBB"/>
    <w:rsid w:val="00FD51D8"/>
    <w:rsid w:val="00FD5A99"/>
    <w:rsid w:val="00FD66DC"/>
    <w:rsid w:val="00FD67B7"/>
    <w:rsid w:val="00FE1C2B"/>
    <w:rsid w:val="00FE53A1"/>
    <w:rsid w:val="00FF314F"/>
    <w:rsid w:val="00FF4E08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96DEBB"/>
  <w15:docId w15:val="{9B9655EE-6769-42DB-9FC4-D74F9935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A0"/>
    <w:pPr>
      <w:ind w:left="720"/>
      <w:contextualSpacing/>
    </w:pPr>
  </w:style>
  <w:style w:type="paragraph" w:customStyle="1" w:styleId="a6">
    <w:basedOn w:val="a"/>
    <w:next w:val="a7"/>
    <w:uiPriority w:val="99"/>
    <w:rsid w:val="00F7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B5B57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B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B57"/>
  </w:style>
  <w:style w:type="paragraph" w:styleId="aa">
    <w:name w:val="footer"/>
    <w:basedOn w:val="a"/>
    <w:link w:val="ab"/>
    <w:uiPriority w:val="99"/>
    <w:unhideWhenUsed/>
    <w:rsid w:val="00EB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769D-91F0-4B4B-8667-EDCB04C4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Ирина Игоревна Михайлова</cp:lastModifiedBy>
  <cp:revision>3</cp:revision>
  <cp:lastPrinted>2024-07-08T09:51:00Z</cp:lastPrinted>
  <dcterms:created xsi:type="dcterms:W3CDTF">2024-07-08T09:54:00Z</dcterms:created>
  <dcterms:modified xsi:type="dcterms:W3CDTF">2024-07-09T06:23:00Z</dcterms:modified>
</cp:coreProperties>
</file>